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CC" w:rsidRDefault="00D811CC" w:rsidP="00D811CC">
      <w:pPr>
        <w:spacing w:line="360" w:lineRule="auto"/>
        <w:jc w:val="center"/>
        <w:rPr>
          <w:rFonts w:ascii="宋体" w:hAnsi="宋体"/>
          <w:b/>
          <w:sz w:val="32"/>
          <w:szCs w:val="32"/>
        </w:rPr>
      </w:pPr>
      <w:r>
        <w:rPr>
          <w:rFonts w:ascii="宋体" w:hAnsi="宋体" w:hint="eastAsia"/>
          <w:b/>
          <w:sz w:val="32"/>
          <w:szCs w:val="32"/>
        </w:rPr>
        <w:t>评审标准</w:t>
      </w:r>
    </w:p>
    <w:p w:rsidR="00D811CC" w:rsidRDefault="00D811CC" w:rsidP="00D811CC">
      <w:pPr>
        <w:spacing w:line="360" w:lineRule="auto"/>
        <w:ind w:firstLineChars="200" w:firstLine="420"/>
        <w:rPr>
          <w:rFonts w:ascii="宋体" w:hAnsi="宋体"/>
          <w:bCs/>
          <w:szCs w:val="21"/>
        </w:rPr>
      </w:pPr>
      <w:r>
        <w:rPr>
          <w:rFonts w:ascii="宋体" w:hAnsi="宋体" w:hint="eastAsia"/>
          <w:bCs/>
          <w:szCs w:val="21"/>
        </w:rPr>
        <w:t>评审依据：</w:t>
      </w:r>
      <w:r w:rsidR="00715FC5">
        <w:rPr>
          <w:rFonts w:ascii="宋体" w:hAnsi="宋体" w:hint="eastAsia"/>
          <w:bCs/>
          <w:szCs w:val="21"/>
        </w:rPr>
        <w:t>以</w:t>
      </w:r>
      <w:r w:rsidR="000B141A">
        <w:rPr>
          <w:rFonts w:ascii="宋体" w:hAnsi="宋体" w:hint="eastAsia"/>
          <w:bCs/>
          <w:szCs w:val="21"/>
        </w:rPr>
        <w:t>响应文件为评审依据，对供应商的报价、要求</w:t>
      </w:r>
      <w:r>
        <w:rPr>
          <w:rFonts w:ascii="宋体" w:hAnsi="宋体" w:hint="eastAsia"/>
          <w:bCs/>
          <w:szCs w:val="21"/>
        </w:rPr>
        <w:t>、商务等方面内容按百分制打分。（计分方法按四舍五入取至百分位）</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80"/>
        <w:gridCol w:w="820"/>
        <w:gridCol w:w="1448"/>
        <w:gridCol w:w="5350"/>
      </w:tblGrid>
      <w:tr w:rsidR="00D811CC" w:rsidTr="00DA3E58">
        <w:trPr>
          <w:trHeight w:val="571"/>
          <w:jc w:val="center"/>
        </w:trPr>
        <w:tc>
          <w:tcPr>
            <w:tcW w:w="730" w:type="dxa"/>
            <w:vAlign w:val="center"/>
          </w:tcPr>
          <w:p w:rsidR="00D811CC" w:rsidRDefault="00D811CC" w:rsidP="00DA3E58">
            <w:pPr>
              <w:adjustRightInd w:val="0"/>
              <w:spacing w:line="410" w:lineRule="exact"/>
              <w:jc w:val="center"/>
              <w:textAlignment w:val="baseline"/>
              <w:rPr>
                <w:rFonts w:ascii="宋体" w:hAnsi="宋体"/>
                <w:b/>
                <w:szCs w:val="21"/>
              </w:rPr>
            </w:pPr>
            <w:r>
              <w:rPr>
                <w:rFonts w:ascii="宋体" w:hAnsi="宋体" w:hint="eastAsia"/>
                <w:b/>
                <w:szCs w:val="21"/>
              </w:rPr>
              <w:t>序号</w:t>
            </w:r>
          </w:p>
        </w:tc>
        <w:tc>
          <w:tcPr>
            <w:tcW w:w="1280" w:type="dxa"/>
            <w:vAlign w:val="center"/>
          </w:tcPr>
          <w:p w:rsidR="00D811CC" w:rsidRDefault="00D811CC" w:rsidP="00DA3E58">
            <w:pPr>
              <w:adjustRightInd w:val="0"/>
              <w:spacing w:line="410" w:lineRule="exact"/>
              <w:jc w:val="center"/>
              <w:textAlignment w:val="baseline"/>
              <w:rPr>
                <w:rFonts w:ascii="宋体" w:hAnsi="宋体"/>
                <w:szCs w:val="21"/>
              </w:rPr>
            </w:pPr>
            <w:r>
              <w:rPr>
                <w:rFonts w:ascii="宋体" w:hAnsi="宋体" w:hint="eastAsia"/>
                <w:b/>
                <w:szCs w:val="21"/>
              </w:rPr>
              <w:t>评审因素</w:t>
            </w:r>
          </w:p>
        </w:tc>
        <w:tc>
          <w:tcPr>
            <w:tcW w:w="820" w:type="dxa"/>
            <w:vAlign w:val="center"/>
          </w:tcPr>
          <w:p w:rsidR="00D811CC" w:rsidRDefault="00D811CC" w:rsidP="00DA3E58">
            <w:pPr>
              <w:adjustRightInd w:val="0"/>
              <w:spacing w:line="410" w:lineRule="exact"/>
              <w:jc w:val="center"/>
              <w:textAlignment w:val="baseline"/>
              <w:rPr>
                <w:rFonts w:ascii="宋体" w:hAnsi="宋体"/>
                <w:b/>
                <w:szCs w:val="21"/>
              </w:rPr>
            </w:pPr>
            <w:r>
              <w:rPr>
                <w:rFonts w:ascii="宋体" w:hAnsi="宋体" w:hint="eastAsia"/>
                <w:b/>
                <w:szCs w:val="21"/>
              </w:rPr>
              <w:t>分值</w:t>
            </w:r>
          </w:p>
        </w:tc>
        <w:tc>
          <w:tcPr>
            <w:tcW w:w="6798" w:type="dxa"/>
            <w:gridSpan w:val="2"/>
            <w:vAlign w:val="center"/>
          </w:tcPr>
          <w:p w:rsidR="00D811CC" w:rsidRDefault="00D811CC" w:rsidP="00DA3E58">
            <w:pPr>
              <w:adjustRightInd w:val="0"/>
              <w:spacing w:line="410" w:lineRule="exact"/>
              <w:jc w:val="center"/>
              <w:textAlignment w:val="baseline"/>
              <w:rPr>
                <w:rFonts w:ascii="宋体" w:hAnsi="宋体"/>
                <w:b/>
                <w:szCs w:val="21"/>
              </w:rPr>
            </w:pPr>
            <w:r>
              <w:rPr>
                <w:rFonts w:ascii="宋体" w:hAnsi="宋体" w:hint="eastAsia"/>
                <w:b/>
                <w:szCs w:val="21"/>
              </w:rPr>
              <w:t>评标标准</w:t>
            </w:r>
          </w:p>
        </w:tc>
      </w:tr>
      <w:tr w:rsidR="00D811CC" w:rsidTr="00DA3E58">
        <w:trPr>
          <w:trHeight w:val="720"/>
          <w:jc w:val="center"/>
        </w:trPr>
        <w:tc>
          <w:tcPr>
            <w:tcW w:w="730" w:type="dxa"/>
            <w:vAlign w:val="center"/>
          </w:tcPr>
          <w:p w:rsidR="00D811CC" w:rsidRDefault="00D811CC" w:rsidP="00DA3E58">
            <w:pPr>
              <w:adjustRightInd w:val="0"/>
              <w:spacing w:line="360" w:lineRule="auto"/>
              <w:jc w:val="center"/>
              <w:textAlignment w:val="baseline"/>
              <w:rPr>
                <w:rFonts w:ascii="宋体" w:hAnsi="宋体"/>
                <w:b/>
                <w:szCs w:val="21"/>
              </w:rPr>
            </w:pPr>
            <w:r>
              <w:rPr>
                <w:rFonts w:ascii="宋体" w:hAnsi="宋体" w:hint="eastAsia"/>
                <w:b/>
                <w:szCs w:val="21"/>
              </w:rPr>
              <w:t>1</w:t>
            </w:r>
          </w:p>
        </w:tc>
        <w:tc>
          <w:tcPr>
            <w:tcW w:w="1280" w:type="dxa"/>
            <w:vAlign w:val="center"/>
          </w:tcPr>
          <w:p w:rsidR="00D811CC" w:rsidRDefault="00D811CC" w:rsidP="00DA3E58">
            <w:pPr>
              <w:adjustRightInd w:val="0"/>
              <w:spacing w:line="360" w:lineRule="auto"/>
              <w:jc w:val="center"/>
              <w:textAlignment w:val="baseline"/>
              <w:rPr>
                <w:rFonts w:ascii="宋体" w:hAnsi="宋体"/>
                <w:b/>
                <w:szCs w:val="21"/>
              </w:rPr>
            </w:pPr>
            <w:r>
              <w:rPr>
                <w:rFonts w:ascii="宋体" w:hAnsi="宋体" w:hint="eastAsia"/>
                <w:b/>
                <w:szCs w:val="21"/>
              </w:rPr>
              <w:t>报价</w:t>
            </w:r>
          </w:p>
        </w:tc>
        <w:tc>
          <w:tcPr>
            <w:tcW w:w="820" w:type="dxa"/>
            <w:vAlign w:val="center"/>
          </w:tcPr>
          <w:p w:rsidR="00D811CC" w:rsidRDefault="00D811CC" w:rsidP="00DA3E58">
            <w:pPr>
              <w:adjustRightInd w:val="0"/>
              <w:spacing w:line="360" w:lineRule="auto"/>
              <w:jc w:val="center"/>
              <w:textAlignment w:val="baseline"/>
              <w:rPr>
                <w:rFonts w:ascii="宋体" w:hAnsi="宋体"/>
                <w:b/>
                <w:szCs w:val="21"/>
              </w:rPr>
            </w:pPr>
            <w:r>
              <w:rPr>
                <w:rFonts w:ascii="宋体" w:hAnsi="宋体" w:hint="eastAsia"/>
                <w:b/>
                <w:szCs w:val="21"/>
              </w:rPr>
              <w:t>20分</w:t>
            </w:r>
          </w:p>
        </w:tc>
        <w:tc>
          <w:tcPr>
            <w:tcW w:w="6798" w:type="dxa"/>
            <w:gridSpan w:val="2"/>
            <w:vAlign w:val="center"/>
          </w:tcPr>
          <w:p w:rsidR="00D811CC" w:rsidRDefault="00D811CC" w:rsidP="00DA3E58">
            <w:pPr>
              <w:pStyle w:val="a5"/>
              <w:spacing w:line="420" w:lineRule="exact"/>
              <w:ind w:firstLineChars="200" w:firstLine="422"/>
              <w:outlineLvl w:val="0"/>
              <w:rPr>
                <w:rFonts w:hAnsi="宋体"/>
                <w:b/>
                <w:sz w:val="21"/>
              </w:rPr>
            </w:pPr>
            <w:r>
              <w:rPr>
                <w:rFonts w:hAnsi="宋体" w:cs="Courier New" w:hint="eastAsia"/>
                <w:b/>
                <w:bCs/>
                <w:kern w:val="2"/>
                <w:sz w:val="21"/>
              </w:rPr>
              <w:t>一、</w:t>
            </w:r>
            <w:r>
              <w:rPr>
                <w:rFonts w:hAnsi="宋体" w:hint="eastAsia"/>
                <w:b/>
                <w:sz w:val="21"/>
              </w:rPr>
              <w:t>报价分（满20分）</w:t>
            </w:r>
          </w:p>
          <w:p w:rsidR="00D811CC" w:rsidRDefault="00D811CC" w:rsidP="00DA3E58">
            <w:pPr>
              <w:pStyle w:val="a5"/>
              <w:spacing w:line="420" w:lineRule="exact"/>
              <w:ind w:firstLineChars="200" w:firstLine="420"/>
              <w:rPr>
                <w:rFonts w:hAnsi="宋体"/>
                <w:bCs/>
                <w:sz w:val="21"/>
              </w:rPr>
            </w:pPr>
            <w:r>
              <w:rPr>
                <w:rFonts w:hint="eastAsia"/>
                <w:sz w:val="21"/>
              </w:rPr>
              <w:t>1、</w:t>
            </w:r>
            <w:r>
              <w:rPr>
                <w:rFonts w:hAnsi="宋体" w:hint="eastAsia"/>
                <w:bCs/>
                <w:sz w:val="21"/>
              </w:rPr>
              <w:t>报价</w:t>
            </w:r>
            <w:r>
              <w:rPr>
                <w:rFonts w:hAnsi="宋体"/>
                <w:bCs/>
                <w:sz w:val="21"/>
              </w:rPr>
              <w:t>分采用低价优先法计算，满足文件要求且</w:t>
            </w:r>
            <w:r>
              <w:rPr>
                <w:rFonts w:hAnsi="宋体" w:hint="eastAsia"/>
                <w:bCs/>
                <w:sz w:val="21"/>
              </w:rPr>
              <w:t>评标价</w:t>
            </w:r>
            <w:r>
              <w:rPr>
                <w:rFonts w:hAnsi="宋体"/>
                <w:bCs/>
                <w:sz w:val="21"/>
              </w:rPr>
              <w:t>最低的</w:t>
            </w:r>
            <w:r>
              <w:rPr>
                <w:rFonts w:hAnsi="宋体" w:hint="eastAsia"/>
                <w:bCs/>
                <w:sz w:val="21"/>
              </w:rPr>
              <w:t>有效供应商的评标价</w:t>
            </w:r>
            <w:r>
              <w:rPr>
                <w:rFonts w:hAnsi="宋体"/>
                <w:bCs/>
                <w:sz w:val="21"/>
              </w:rPr>
              <w:t>为评标基准价，其</w:t>
            </w:r>
            <w:r>
              <w:rPr>
                <w:rFonts w:hAnsi="宋体" w:hint="eastAsia"/>
                <w:bCs/>
                <w:sz w:val="21"/>
              </w:rPr>
              <w:t>报价</w:t>
            </w:r>
            <w:r>
              <w:rPr>
                <w:rFonts w:hAnsi="宋体"/>
                <w:bCs/>
                <w:sz w:val="21"/>
              </w:rPr>
              <w:t>分为满分。</w:t>
            </w:r>
          </w:p>
          <w:p w:rsidR="00D811CC" w:rsidRDefault="00D811CC" w:rsidP="00DA3E58">
            <w:pPr>
              <w:pStyle w:val="a5"/>
              <w:spacing w:line="420" w:lineRule="exact"/>
              <w:ind w:firstLineChars="200" w:firstLine="420"/>
              <w:rPr>
                <w:rFonts w:hAnsi="宋体"/>
                <w:bCs/>
                <w:sz w:val="21"/>
              </w:rPr>
            </w:pPr>
            <w:r>
              <w:rPr>
                <w:rFonts w:hAnsi="宋体" w:hint="eastAsia"/>
                <w:bCs/>
                <w:sz w:val="21"/>
              </w:rPr>
              <w:t>2、</w:t>
            </w:r>
            <w:r>
              <w:rPr>
                <w:rFonts w:hAnsi="宋体"/>
                <w:bCs/>
                <w:sz w:val="21"/>
              </w:rPr>
              <w:t>其他供应商的价格分统一按照下列公式计算：</w:t>
            </w:r>
          </w:p>
          <w:p w:rsidR="00D811CC" w:rsidRDefault="00D811CC" w:rsidP="00DA3E58">
            <w:pPr>
              <w:pStyle w:val="a5"/>
              <w:spacing w:line="420" w:lineRule="exact"/>
              <w:rPr>
                <w:rFonts w:hAnsi="宋体" w:cs="Courier New"/>
                <w:bCs/>
                <w:kern w:val="2"/>
                <w:sz w:val="21"/>
              </w:rPr>
            </w:pPr>
            <w:r>
              <w:rPr>
                <w:rFonts w:hAnsi="宋体" w:hint="eastAsia"/>
                <w:bCs/>
                <w:sz w:val="21"/>
              </w:rPr>
              <w:t>某有效供应商的报价</w:t>
            </w:r>
            <w:r>
              <w:rPr>
                <w:rFonts w:hAnsi="宋体"/>
                <w:bCs/>
                <w:sz w:val="21"/>
              </w:rPr>
              <w:t>分=</w:t>
            </w:r>
            <w:r>
              <w:rPr>
                <w:rFonts w:hAnsi="宋体" w:hint="eastAsia"/>
                <w:bCs/>
                <w:sz w:val="21"/>
              </w:rPr>
              <w:t>（</w:t>
            </w:r>
            <w:r>
              <w:rPr>
                <w:rFonts w:hAnsi="宋体"/>
                <w:bCs/>
                <w:sz w:val="21"/>
              </w:rPr>
              <w:t>评标基准价／</w:t>
            </w:r>
            <w:r>
              <w:rPr>
                <w:rFonts w:hAnsi="宋体" w:hint="eastAsia"/>
                <w:bCs/>
                <w:sz w:val="21"/>
              </w:rPr>
              <w:t>某有效供应商评标价）</w:t>
            </w:r>
            <w:r>
              <w:rPr>
                <w:rFonts w:hAnsi="宋体"/>
                <w:bCs/>
                <w:sz w:val="21"/>
              </w:rPr>
              <w:t>×</w:t>
            </w:r>
            <w:r>
              <w:rPr>
                <w:rFonts w:hAnsi="宋体" w:hint="eastAsia"/>
                <w:bCs/>
                <w:sz w:val="21"/>
              </w:rPr>
              <w:t>20分</w:t>
            </w:r>
          </w:p>
        </w:tc>
      </w:tr>
      <w:tr w:rsidR="00F21381" w:rsidTr="00F21381">
        <w:trPr>
          <w:trHeight w:val="720"/>
          <w:jc w:val="center"/>
        </w:trPr>
        <w:tc>
          <w:tcPr>
            <w:tcW w:w="730" w:type="dxa"/>
            <w:vMerge w:val="restart"/>
            <w:vAlign w:val="center"/>
          </w:tcPr>
          <w:p w:rsidR="00F21381" w:rsidRDefault="00F21381" w:rsidP="00F21381">
            <w:pPr>
              <w:adjustRightInd w:val="0"/>
              <w:spacing w:line="360" w:lineRule="auto"/>
              <w:jc w:val="center"/>
              <w:textAlignment w:val="baseline"/>
              <w:rPr>
                <w:rFonts w:ascii="宋体" w:hAnsi="宋体"/>
                <w:b/>
                <w:szCs w:val="21"/>
              </w:rPr>
            </w:pPr>
            <w:r>
              <w:rPr>
                <w:rFonts w:ascii="宋体" w:hAnsi="宋体" w:hint="eastAsia"/>
                <w:b/>
                <w:szCs w:val="21"/>
              </w:rPr>
              <w:t>2</w:t>
            </w:r>
          </w:p>
        </w:tc>
        <w:tc>
          <w:tcPr>
            <w:tcW w:w="1280" w:type="dxa"/>
            <w:vMerge w:val="restart"/>
            <w:vAlign w:val="center"/>
          </w:tcPr>
          <w:p w:rsidR="00F21381" w:rsidRDefault="00F21381" w:rsidP="00DA3E58">
            <w:pPr>
              <w:adjustRightInd w:val="0"/>
              <w:spacing w:line="360" w:lineRule="auto"/>
              <w:jc w:val="center"/>
              <w:textAlignment w:val="baseline"/>
              <w:rPr>
                <w:rFonts w:ascii="宋体" w:hAnsi="宋体"/>
                <w:b/>
                <w:szCs w:val="21"/>
              </w:rPr>
            </w:pPr>
            <w:r>
              <w:rPr>
                <w:rFonts w:ascii="宋体" w:hAnsi="宋体" w:hint="eastAsia"/>
                <w:b/>
                <w:szCs w:val="21"/>
              </w:rPr>
              <w:t>技术分</w:t>
            </w:r>
          </w:p>
        </w:tc>
        <w:tc>
          <w:tcPr>
            <w:tcW w:w="820" w:type="dxa"/>
            <w:vMerge w:val="restart"/>
            <w:vAlign w:val="center"/>
          </w:tcPr>
          <w:p w:rsidR="00F21381" w:rsidRDefault="005F5F4F" w:rsidP="00DA3E58">
            <w:pPr>
              <w:adjustRightInd w:val="0"/>
              <w:spacing w:line="360" w:lineRule="auto"/>
              <w:jc w:val="center"/>
              <w:textAlignment w:val="baseline"/>
              <w:rPr>
                <w:rFonts w:ascii="宋体" w:hAnsi="宋体"/>
                <w:b/>
                <w:szCs w:val="21"/>
              </w:rPr>
            </w:pPr>
            <w:r>
              <w:rPr>
                <w:rFonts w:ascii="宋体" w:hAnsi="宋体"/>
                <w:b/>
                <w:szCs w:val="21"/>
              </w:rPr>
              <w:t>7</w:t>
            </w:r>
            <w:r w:rsidR="00F21381">
              <w:rPr>
                <w:rFonts w:ascii="宋体" w:hAnsi="宋体" w:hint="eastAsia"/>
                <w:b/>
                <w:szCs w:val="21"/>
              </w:rPr>
              <w:t>5分</w:t>
            </w:r>
          </w:p>
        </w:tc>
        <w:tc>
          <w:tcPr>
            <w:tcW w:w="1448" w:type="dxa"/>
            <w:vAlign w:val="center"/>
          </w:tcPr>
          <w:p w:rsidR="00F21381" w:rsidRDefault="00F21381" w:rsidP="00DA3E58">
            <w:pPr>
              <w:spacing w:line="360" w:lineRule="auto"/>
              <w:jc w:val="center"/>
              <w:rPr>
                <w:rFonts w:ascii="宋体" w:hAnsi="宋体"/>
                <w:bCs/>
                <w:szCs w:val="21"/>
              </w:rPr>
            </w:pPr>
            <w:r>
              <w:rPr>
                <w:rFonts w:ascii="宋体" w:hAnsi="宋体" w:hint="eastAsia"/>
                <w:b/>
                <w:szCs w:val="21"/>
              </w:rPr>
              <w:t>服务内容与标准响应分（满分</w:t>
            </w:r>
            <w:r w:rsidR="000C687A">
              <w:rPr>
                <w:rFonts w:ascii="宋体" w:hAnsi="宋体"/>
                <w:b/>
                <w:szCs w:val="21"/>
              </w:rPr>
              <w:t>5</w:t>
            </w:r>
            <w:r>
              <w:rPr>
                <w:rFonts w:ascii="宋体" w:hAnsi="宋体" w:hint="eastAsia"/>
                <w:b/>
                <w:szCs w:val="21"/>
              </w:rPr>
              <w:t>分）</w:t>
            </w:r>
          </w:p>
        </w:tc>
        <w:tc>
          <w:tcPr>
            <w:tcW w:w="5350" w:type="dxa"/>
            <w:vAlign w:val="center"/>
          </w:tcPr>
          <w:p w:rsidR="00F21381" w:rsidRDefault="00F21381" w:rsidP="00DA3E58">
            <w:pPr>
              <w:spacing w:line="360" w:lineRule="auto"/>
              <w:ind w:firstLineChars="200" w:firstLine="420"/>
              <w:jc w:val="left"/>
              <w:rPr>
                <w:rFonts w:ascii="宋体" w:hAnsi="宋体"/>
                <w:bCs/>
                <w:szCs w:val="21"/>
              </w:rPr>
            </w:pPr>
            <w:r>
              <w:rPr>
                <w:rFonts w:ascii="宋体" w:hAnsi="宋体" w:hint="eastAsia"/>
                <w:bCs/>
                <w:szCs w:val="21"/>
              </w:rPr>
              <w:t>根据采购需求文件“采购项目需求”中的各项目的</w:t>
            </w:r>
            <w:r w:rsidRPr="00943A7B">
              <w:rPr>
                <w:rFonts w:ascii="宋体" w:hAnsi="宋体" w:hint="eastAsia"/>
                <w:bCs/>
                <w:szCs w:val="21"/>
              </w:rPr>
              <w:t>服务内容与标准</w:t>
            </w:r>
            <w:r>
              <w:rPr>
                <w:rFonts w:ascii="宋体" w:hAnsi="宋体" w:hint="eastAsia"/>
                <w:bCs/>
                <w:szCs w:val="21"/>
              </w:rPr>
              <w:t>响应情况进行评分：</w:t>
            </w:r>
          </w:p>
          <w:p w:rsidR="00F21381" w:rsidRDefault="00F21381" w:rsidP="00DA3E58">
            <w:pPr>
              <w:widowControl/>
              <w:spacing w:line="480" w:lineRule="exact"/>
              <w:ind w:firstLineChars="200" w:firstLine="420"/>
              <w:jc w:val="left"/>
              <w:rPr>
                <w:rFonts w:ascii="宋体" w:hAnsi="宋体"/>
                <w:bCs/>
                <w:szCs w:val="21"/>
              </w:rPr>
            </w:pPr>
            <w:r>
              <w:rPr>
                <w:rFonts w:ascii="宋体" w:hAnsi="宋体" w:hint="eastAsia"/>
                <w:bCs/>
                <w:szCs w:val="21"/>
              </w:rPr>
              <w:t>（1）响应文件中的</w:t>
            </w:r>
            <w:r w:rsidRPr="00943A7B">
              <w:rPr>
                <w:rFonts w:ascii="宋体" w:hAnsi="宋体" w:hint="eastAsia"/>
                <w:bCs/>
                <w:szCs w:val="21"/>
              </w:rPr>
              <w:t>服务内容与标准</w:t>
            </w:r>
            <w:r>
              <w:rPr>
                <w:rFonts w:ascii="宋体" w:hAnsi="宋体" w:hint="eastAsia"/>
                <w:bCs/>
                <w:szCs w:val="21"/>
              </w:rPr>
              <w:t>完全满足采购需求中“</w:t>
            </w:r>
            <w:r w:rsidRPr="00943A7B">
              <w:rPr>
                <w:rFonts w:ascii="宋体" w:hAnsi="宋体" w:hint="eastAsia"/>
                <w:bCs/>
                <w:szCs w:val="21"/>
              </w:rPr>
              <w:t>服务内容与标准</w:t>
            </w:r>
            <w:r>
              <w:rPr>
                <w:rFonts w:ascii="宋体" w:hAnsi="宋体" w:hint="eastAsia"/>
                <w:bCs/>
                <w:szCs w:val="21"/>
              </w:rPr>
              <w:t>”的得满分</w:t>
            </w:r>
            <w:r w:rsidR="000C687A">
              <w:rPr>
                <w:rFonts w:ascii="宋体" w:hAnsi="宋体"/>
                <w:bCs/>
                <w:szCs w:val="21"/>
              </w:rPr>
              <w:t>5</w:t>
            </w:r>
            <w:r>
              <w:rPr>
                <w:rFonts w:ascii="宋体" w:hAnsi="宋体" w:hint="eastAsia"/>
                <w:bCs/>
                <w:szCs w:val="21"/>
              </w:rPr>
              <w:t>分。</w:t>
            </w:r>
          </w:p>
          <w:p w:rsidR="00F21381" w:rsidRDefault="00F21381" w:rsidP="00DA3E58">
            <w:pPr>
              <w:widowControl/>
              <w:spacing w:line="480" w:lineRule="exact"/>
              <w:ind w:firstLineChars="200" w:firstLine="420"/>
              <w:jc w:val="left"/>
              <w:rPr>
                <w:rFonts w:ascii="宋体" w:hAnsi="宋体"/>
                <w:bCs/>
                <w:szCs w:val="21"/>
              </w:rPr>
            </w:pPr>
            <w:r>
              <w:rPr>
                <w:rFonts w:ascii="宋体" w:hAnsi="宋体" w:hint="eastAsia"/>
                <w:bCs/>
                <w:szCs w:val="21"/>
              </w:rPr>
              <w:t>（2）响应文件中的</w:t>
            </w:r>
            <w:r w:rsidRPr="00943A7B">
              <w:rPr>
                <w:rFonts w:ascii="宋体" w:hAnsi="宋体" w:hint="eastAsia"/>
                <w:bCs/>
                <w:szCs w:val="21"/>
              </w:rPr>
              <w:t>服务内容与标准</w:t>
            </w:r>
            <w:r>
              <w:rPr>
                <w:rFonts w:ascii="宋体" w:hAnsi="宋体" w:hint="eastAsia"/>
                <w:bCs/>
                <w:szCs w:val="21"/>
              </w:rPr>
              <w:t>中不标“</w:t>
            </w:r>
            <w:r>
              <w:rPr>
                <w:rFonts w:ascii="宋体" w:hAnsi="宋体" w:cs="宋体" w:hint="eastAsia"/>
                <w:sz w:val="24"/>
              </w:rPr>
              <w:t>◆</w:t>
            </w:r>
            <w:r>
              <w:rPr>
                <w:rFonts w:ascii="宋体" w:hAnsi="宋体" w:hint="eastAsia"/>
                <w:bCs/>
                <w:szCs w:val="21"/>
              </w:rPr>
              <w:t>”号的参数有负偏离的每一项扣</w:t>
            </w:r>
            <w:r w:rsidR="000C687A">
              <w:rPr>
                <w:rFonts w:ascii="宋体" w:hAnsi="宋体"/>
                <w:bCs/>
                <w:szCs w:val="21"/>
              </w:rPr>
              <w:t>0.5</w:t>
            </w:r>
            <w:r>
              <w:rPr>
                <w:rFonts w:ascii="宋体" w:hAnsi="宋体" w:hint="eastAsia"/>
                <w:bCs/>
                <w:szCs w:val="21"/>
              </w:rPr>
              <w:t>分，最多扣完本项分值。</w:t>
            </w:r>
          </w:p>
          <w:p w:rsidR="00F21381" w:rsidRDefault="00F21381" w:rsidP="00DA3E58">
            <w:pPr>
              <w:widowControl/>
              <w:spacing w:line="480" w:lineRule="exact"/>
              <w:ind w:firstLineChars="200" w:firstLine="420"/>
              <w:jc w:val="left"/>
              <w:rPr>
                <w:rFonts w:ascii="宋体" w:hAnsi="宋体"/>
                <w:bCs/>
                <w:szCs w:val="21"/>
              </w:rPr>
            </w:pPr>
            <w:r>
              <w:rPr>
                <w:rFonts w:ascii="宋体" w:hAnsi="宋体" w:hint="eastAsia"/>
                <w:bCs/>
                <w:szCs w:val="21"/>
              </w:rPr>
              <w:t>（3）响应文件中的</w:t>
            </w:r>
            <w:r w:rsidRPr="00943A7B">
              <w:rPr>
                <w:rFonts w:ascii="宋体" w:hAnsi="宋体" w:hint="eastAsia"/>
                <w:bCs/>
                <w:szCs w:val="21"/>
              </w:rPr>
              <w:t>服务内容与标准</w:t>
            </w:r>
            <w:r>
              <w:rPr>
                <w:rFonts w:ascii="宋体" w:hAnsi="宋体" w:hint="eastAsia"/>
                <w:bCs/>
                <w:szCs w:val="21"/>
              </w:rPr>
              <w:t>中标注“</w:t>
            </w:r>
            <w:r>
              <w:rPr>
                <w:rFonts w:ascii="宋体" w:hAnsi="宋体" w:cs="宋体" w:hint="eastAsia"/>
                <w:sz w:val="24"/>
              </w:rPr>
              <w:t>◆</w:t>
            </w:r>
            <w:r>
              <w:rPr>
                <w:rFonts w:ascii="宋体" w:hAnsi="宋体" w:hint="eastAsia"/>
                <w:bCs/>
                <w:szCs w:val="21"/>
              </w:rPr>
              <w:t>”号的参数有负偏离的每一项扣</w:t>
            </w:r>
            <w:r w:rsidR="00627751">
              <w:rPr>
                <w:rFonts w:ascii="宋体" w:hAnsi="宋体" w:hint="eastAsia"/>
                <w:bCs/>
                <w:szCs w:val="21"/>
              </w:rPr>
              <w:t>1</w:t>
            </w:r>
            <w:r>
              <w:rPr>
                <w:rFonts w:ascii="宋体" w:hAnsi="宋体" w:hint="eastAsia"/>
                <w:bCs/>
                <w:szCs w:val="21"/>
              </w:rPr>
              <w:t>分，最多扣完本项分值。</w:t>
            </w:r>
          </w:p>
          <w:p w:rsidR="00F21381" w:rsidRDefault="00F21381" w:rsidP="00DA3E58">
            <w:pPr>
              <w:spacing w:line="360" w:lineRule="auto"/>
              <w:ind w:firstLineChars="200" w:firstLine="422"/>
              <w:jc w:val="left"/>
              <w:rPr>
                <w:rFonts w:ascii="宋体" w:hAnsi="宋体"/>
                <w:bCs/>
                <w:szCs w:val="21"/>
              </w:rPr>
            </w:pPr>
            <w:r>
              <w:rPr>
                <w:rFonts w:ascii="宋体" w:hAnsi="宋体" w:hint="eastAsia"/>
                <w:b/>
                <w:szCs w:val="21"/>
              </w:rPr>
              <w:t>注：服务内容与标准有漏项的，本项得分为0分；负偏离即响应低于或不满足采购要求的，参数中要求提供材料，未按要求提供或提供的材料不能清楚表明服务内容与标准的视为不满足。</w:t>
            </w:r>
          </w:p>
        </w:tc>
      </w:tr>
      <w:tr w:rsidR="00F21381" w:rsidTr="00DA3E58">
        <w:trPr>
          <w:trHeight w:val="720"/>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b/>
                <w:szCs w:val="21"/>
              </w:rPr>
            </w:pPr>
            <w:r w:rsidRPr="00F21381">
              <w:rPr>
                <w:rFonts w:ascii="宋体" w:hAnsi="宋体" w:hint="eastAsia"/>
                <w:b/>
                <w:szCs w:val="21"/>
              </w:rPr>
              <w:t>校企“双主体”协同机制建设</w:t>
            </w:r>
            <w:r>
              <w:rPr>
                <w:rFonts w:ascii="宋体" w:hAnsi="宋体" w:hint="eastAsia"/>
                <w:b/>
                <w:szCs w:val="21"/>
              </w:rPr>
              <w:t>（满分5分）</w:t>
            </w:r>
          </w:p>
        </w:tc>
        <w:tc>
          <w:tcPr>
            <w:tcW w:w="5350" w:type="dxa"/>
            <w:vAlign w:val="center"/>
          </w:tcPr>
          <w:p w:rsidR="00F21381" w:rsidRDefault="00F21381" w:rsidP="00DA3E58">
            <w:pPr>
              <w:spacing w:line="360" w:lineRule="auto"/>
              <w:jc w:val="left"/>
              <w:rPr>
                <w:rFonts w:ascii="宋体" w:hAnsi="宋体"/>
                <w:bCs/>
                <w:szCs w:val="21"/>
              </w:rPr>
            </w:pPr>
            <w:r>
              <w:rPr>
                <w:rFonts w:ascii="宋体" w:hAnsi="宋体" w:hint="eastAsia"/>
                <w:bCs/>
                <w:szCs w:val="21"/>
              </w:rPr>
              <w:t>一档（</w:t>
            </w:r>
            <w:r w:rsidR="001C3C29">
              <w:rPr>
                <w:rFonts w:ascii="宋体" w:hAnsi="宋体"/>
                <w:bCs/>
                <w:szCs w:val="21"/>
              </w:rPr>
              <w:t>1</w:t>
            </w:r>
            <w:r w:rsidR="001E538C">
              <w:rPr>
                <w:rFonts w:ascii="宋体" w:hAnsi="宋体" w:hint="eastAsia"/>
                <w:bCs/>
                <w:szCs w:val="21"/>
              </w:rPr>
              <w:t>分）：</w:t>
            </w:r>
            <w:r w:rsidR="001C3C29">
              <w:rPr>
                <w:rFonts w:ascii="宋体" w:hAnsi="宋体" w:hint="eastAsia"/>
                <w:bCs/>
                <w:szCs w:val="21"/>
              </w:rPr>
              <w:t>方案表达不清晰或部分不具体，没有正确的理解与认识，</w:t>
            </w:r>
            <w:r>
              <w:rPr>
                <w:rFonts w:ascii="宋体" w:hAnsi="宋体" w:hint="eastAsia"/>
                <w:bCs/>
                <w:szCs w:val="21"/>
              </w:rPr>
              <w:t>流程基本合理，但安排不够具体，方案可行性一般，比较简单，基本满足采购需求。</w:t>
            </w:r>
          </w:p>
          <w:p w:rsidR="00F21381" w:rsidRDefault="00F21381" w:rsidP="00DA3E58">
            <w:pPr>
              <w:spacing w:line="360" w:lineRule="auto"/>
              <w:jc w:val="left"/>
              <w:rPr>
                <w:rFonts w:ascii="宋体" w:hAnsi="宋体"/>
                <w:bCs/>
                <w:szCs w:val="21"/>
              </w:rPr>
            </w:pPr>
            <w:r>
              <w:rPr>
                <w:rFonts w:ascii="宋体" w:hAnsi="宋体" w:hint="eastAsia"/>
                <w:bCs/>
                <w:szCs w:val="21"/>
              </w:rPr>
              <w:t>二档（</w:t>
            </w:r>
            <w:r w:rsidR="001C3C29">
              <w:rPr>
                <w:rFonts w:ascii="宋体" w:hAnsi="宋体"/>
                <w:bCs/>
                <w:szCs w:val="21"/>
              </w:rPr>
              <w:t>3</w:t>
            </w:r>
            <w:r w:rsidR="001E538C">
              <w:rPr>
                <w:rFonts w:ascii="宋体" w:hAnsi="宋体" w:hint="eastAsia"/>
                <w:bCs/>
                <w:szCs w:val="21"/>
              </w:rPr>
              <w:t>分）：</w:t>
            </w:r>
            <w:r w:rsidR="001C3C29">
              <w:rPr>
                <w:rFonts w:ascii="宋体" w:hAnsi="宋体" w:hint="eastAsia"/>
                <w:bCs/>
                <w:szCs w:val="21"/>
              </w:rPr>
              <w:t>方案表达清晰、完整、有正确理解与认识，</w:t>
            </w:r>
            <w:r>
              <w:rPr>
                <w:rFonts w:ascii="宋体" w:hAnsi="宋体" w:hint="eastAsia"/>
                <w:bCs/>
                <w:szCs w:val="21"/>
              </w:rPr>
              <w:t>流程合理，安排较具体，方案可行性较好，能够针对本项目需求做出良好的策划与响应，较好满足采购需</w:t>
            </w:r>
            <w:r>
              <w:rPr>
                <w:rFonts w:ascii="宋体" w:hAnsi="宋体" w:hint="eastAsia"/>
                <w:bCs/>
                <w:szCs w:val="21"/>
              </w:rPr>
              <w:lastRenderedPageBreak/>
              <w:t>求。</w:t>
            </w:r>
          </w:p>
          <w:p w:rsidR="00F21381" w:rsidRDefault="00F21381" w:rsidP="00DA3E58">
            <w:pPr>
              <w:spacing w:line="360" w:lineRule="auto"/>
              <w:jc w:val="left"/>
              <w:rPr>
                <w:rFonts w:ascii="宋体" w:hAnsi="宋体"/>
                <w:bCs/>
                <w:szCs w:val="21"/>
              </w:rPr>
            </w:pPr>
            <w:r>
              <w:rPr>
                <w:rFonts w:ascii="宋体" w:hAnsi="宋体" w:hint="eastAsia"/>
                <w:bCs/>
                <w:szCs w:val="21"/>
              </w:rPr>
              <w:t>三档（</w:t>
            </w:r>
            <w:r w:rsidR="001C3C29">
              <w:rPr>
                <w:rFonts w:ascii="宋体" w:hAnsi="宋体" w:hint="eastAsia"/>
                <w:bCs/>
                <w:szCs w:val="21"/>
              </w:rPr>
              <w:t>5</w:t>
            </w:r>
            <w:r w:rsidR="001E538C">
              <w:rPr>
                <w:rFonts w:ascii="宋体" w:hAnsi="宋体" w:hint="eastAsia"/>
                <w:bCs/>
                <w:szCs w:val="21"/>
              </w:rPr>
              <w:t>分）：</w:t>
            </w:r>
            <w:r>
              <w:rPr>
                <w:rFonts w:ascii="宋体" w:hAnsi="宋体" w:hint="eastAsia"/>
                <w:bCs/>
                <w:szCs w:val="21"/>
              </w:rPr>
              <w:t>方案表达清晰、完整、严谨、合理、有效、成熟，有正确的深刻的理解与认识，方案措施良好、考虑周全，活动流程合理，安排详细具体，合理化建议可行性好，方案可行性优秀能针对本项目需求做出优秀的策划与响应，充分满足采购需求。</w:t>
            </w:r>
          </w:p>
        </w:tc>
      </w:tr>
      <w:tr w:rsidR="00F21381" w:rsidTr="00DA3E58">
        <w:trPr>
          <w:trHeight w:val="720"/>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cs="Courier New"/>
                <w:b/>
                <w:bCs/>
                <w:szCs w:val="21"/>
              </w:rPr>
            </w:pPr>
            <w:r w:rsidRPr="00411806">
              <w:rPr>
                <w:rFonts w:ascii="宋体" w:hAnsi="宋体" w:hint="eastAsia"/>
                <w:b/>
                <w:szCs w:val="21"/>
              </w:rPr>
              <w:t>招生招工一体化建设（满分5分）</w:t>
            </w:r>
          </w:p>
        </w:tc>
        <w:tc>
          <w:tcPr>
            <w:tcW w:w="5350" w:type="dxa"/>
            <w:vAlign w:val="center"/>
          </w:tcPr>
          <w:p w:rsidR="001E538C" w:rsidRDefault="001E538C" w:rsidP="001E538C">
            <w:pPr>
              <w:spacing w:line="360" w:lineRule="auto"/>
              <w:jc w:val="left"/>
              <w:rPr>
                <w:rFonts w:ascii="宋体" w:hAnsi="宋体"/>
                <w:bCs/>
                <w:szCs w:val="21"/>
              </w:rPr>
            </w:pPr>
            <w:r>
              <w:rPr>
                <w:rFonts w:ascii="宋体" w:hAnsi="宋体" w:hint="eastAsia"/>
                <w:bCs/>
                <w:szCs w:val="21"/>
              </w:rPr>
              <w:t>一档（</w:t>
            </w:r>
            <w:r>
              <w:rPr>
                <w:rFonts w:ascii="宋体" w:hAnsi="宋体"/>
                <w:bCs/>
                <w:szCs w:val="21"/>
              </w:rPr>
              <w:t>1</w:t>
            </w:r>
            <w:r>
              <w:rPr>
                <w:rFonts w:ascii="宋体" w:hAnsi="宋体" w:hint="eastAsia"/>
                <w:bCs/>
                <w:szCs w:val="21"/>
              </w:rPr>
              <w:t>分）：方案表达不清晰或部分不具体，没有正确的理解与认识，流程基本合理，但安排不够具体，方案可行性一般，比较简单，基本满足采购需求。</w:t>
            </w:r>
          </w:p>
          <w:p w:rsidR="001E538C" w:rsidRDefault="001E538C" w:rsidP="001E538C">
            <w:pPr>
              <w:spacing w:line="360" w:lineRule="auto"/>
              <w:jc w:val="left"/>
              <w:rPr>
                <w:rFonts w:ascii="宋体" w:hAnsi="宋体"/>
                <w:bCs/>
                <w:szCs w:val="21"/>
              </w:rPr>
            </w:pPr>
            <w:r>
              <w:rPr>
                <w:rFonts w:ascii="宋体" w:hAnsi="宋体" w:hint="eastAsia"/>
                <w:bCs/>
                <w:szCs w:val="21"/>
              </w:rPr>
              <w:t>二档（</w:t>
            </w:r>
            <w:r>
              <w:rPr>
                <w:rFonts w:ascii="宋体" w:hAnsi="宋体"/>
                <w:bCs/>
                <w:szCs w:val="21"/>
              </w:rPr>
              <w:t>3</w:t>
            </w:r>
            <w:r>
              <w:rPr>
                <w:rFonts w:ascii="宋体" w:hAnsi="宋体" w:hint="eastAsia"/>
                <w:bCs/>
                <w:szCs w:val="21"/>
              </w:rPr>
              <w:t>分）：方案表达清晰、完整、有正确理解与认识，流程合理，安排较具体，方案可行性较好，能够针对本项目需求做出良好的策划与响应，较好满足采购需求。</w:t>
            </w:r>
          </w:p>
          <w:p w:rsidR="00F21381" w:rsidRDefault="001E538C" w:rsidP="001E538C">
            <w:pPr>
              <w:spacing w:line="360" w:lineRule="auto"/>
              <w:jc w:val="left"/>
              <w:rPr>
                <w:rFonts w:ascii="宋体" w:hAnsi="宋体"/>
                <w:bCs/>
                <w:szCs w:val="21"/>
              </w:rPr>
            </w:pPr>
            <w:r>
              <w:rPr>
                <w:rFonts w:ascii="宋体" w:hAnsi="宋体" w:hint="eastAsia"/>
                <w:bCs/>
                <w:szCs w:val="21"/>
              </w:rPr>
              <w:t>三档（5分）：方案表达清晰、完整、严谨、合理、有效、成熟，有正确的深刻的理解与认识，方案措施良好、考虑周全，活动流程合理，安排详细具体，合理化建议可行性好，方案可行性优秀能针对本项目需求做出优秀的策划与响应，充分满足采购需求。</w:t>
            </w:r>
          </w:p>
        </w:tc>
      </w:tr>
      <w:tr w:rsidR="00F21381" w:rsidTr="00DA3E58">
        <w:trPr>
          <w:trHeight w:val="4737"/>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C05FD2">
            <w:pPr>
              <w:spacing w:line="360" w:lineRule="auto"/>
              <w:jc w:val="center"/>
              <w:rPr>
                <w:rFonts w:ascii="宋体" w:hAnsi="宋体" w:cs="Courier New"/>
                <w:b/>
                <w:bCs/>
                <w:szCs w:val="21"/>
              </w:rPr>
            </w:pPr>
            <w:r w:rsidRPr="00411806">
              <w:rPr>
                <w:rFonts w:ascii="宋体" w:hAnsi="宋体" w:hint="eastAsia"/>
                <w:b/>
                <w:szCs w:val="21"/>
              </w:rPr>
              <w:t>人才培养制度和标准建设（满分</w:t>
            </w:r>
            <w:r w:rsidR="000C687A">
              <w:rPr>
                <w:rFonts w:ascii="宋体" w:hAnsi="宋体" w:hint="eastAsia"/>
                <w:b/>
                <w:szCs w:val="21"/>
              </w:rPr>
              <w:t>1</w:t>
            </w:r>
            <w:r w:rsidR="00C05FD2">
              <w:rPr>
                <w:rFonts w:ascii="宋体" w:hAnsi="宋体"/>
                <w:b/>
                <w:szCs w:val="21"/>
              </w:rPr>
              <w:t>5</w:t>
            </w:r>
            <w:r w:rsidRPr="00411806">
              <w:rPr>
                <w:rFonts w:ascii="宋体" w:hAnsi="宋体" w:hint="eastAsia"/>
                <w:b/>
                <w:szCs w:val="21"/>
              </w:rPr>
              <w:t>分）</w:t>
            </w:r>
          </w:p>
        </w:tc>
        <w:tc>
          <w:tcPr>
            <w:tcW w:w="5350" w:type="dxa"/>
            <w:vAlign w:val="center"/>
          </w:tcPr>
          <w:p w:rsidR="001E538C" w:rsidRDefault="001E538C" w:rsidP="001E538C">
            <w:pPr>
              <w:spacing w:line="360" w:lineRule="auto"/>
              <w:jc w:val="left"/>
              <w:rPr>
                <w:rFonts w:ascii="宋体" w:hAnsi="宋体"/>
                <w:bCs/>
                <w:szCs w:val="21"/>
              </w:rPr>
            </w:pPr>
            <w:r>
              <w:rPr>
                <w:rFonts w:ascii="宋体" w:hAnsi="宋体" w:hint="eastAsia"/>
                <w:bCs/>
                <w:szCs w:val="21"/>
              </w:rPr>
              <w:t>一档（</w:t>
            </w:r>
            <w:r>
              <w:rPr>
                <w:rFonts w:ascii="宋体" w:hAnsi="宋体"/>
                <w:bCs/>
                <w:szCs w:val="21"/>
              </w:rPr>
              <w:t>1</w:t>
            </w:r>
            <w:r>
              <w:rPr>
                <w:rFonts w:ascii="宋体" w:hAnsi="宋体" w:hint="eastAsia"/>
                <w:bCs/>
                <w:szCs w:val="21"/>
              </w:rPr>
              <w:t>分）：方案表达不清晰或部分不具体，没有正确的理解与认识，流程基本合理，但安排不够具体，方案可行性一般，比较简单，基本满足采购需求。</w:t>
            </w:r>
          </w:p>
          <w:p w:rsidR="001E538C" w:rsidRDefault="001E538C" w:rsidP="001E538C">
            <w:pPr>
              <w:spacing w:line="360" w:lineRule="auto"/>
              <w:jc w:val="left"/>
              <w:rPr>
                <w:rFonts w:ascii="宋体" w:hAnsi="宋体"/>
                <w:bCs/>
                <w:szCs w:val="21"/>
              </w:rPr>
            </w:pPr>
            <w:r>
              <w:rPr>
                <w:rFonts w:ascii="宋体" w:hAnsi="宋体" w:hint="eastAsia"/>
                <w:bCs/>
                <w:szCs w:val="21"/>
              </w:rPr>
              <w:t>二档（</w:t>
            </w:r>
            <w:r>
              <w:rPr>
                <w:rFonts w:ascii="宋体" w:hAnsi="宋体"/>
                <w:bCs/>
                <w:szCs w:val="21"/>
              </w:rPr>
              <w:t>3</w:t>
            </w:r>
            <w:r>
              <w:rPr>
                <w:rFonts w:ascii="宋体" w:hAnsi="宋体" w:hint="eastAsia"/>
                <w:bCs/>
                <w:szCs w:val="21"/>
              </w:rPr>
              <w:t>分）：方案表达清晰、完整、有正确理解与认识，流程合理，安排较具体，方案可行性较好，能够针对本项目需求做出良好的策划与响应，较好满足采购需求。</w:t>
            </w:r>
          </w:p>
          <w:p w:rsidR="00F21381" w:rsidRPr="001E538C" w:rsidRDefault="001E538C" w:rsidP="001E538C">
            <w:pPr>
              <w:spacing w:line="360" w:lineRule="auto"/>
              <w:jc w:val="left"/>
              <w:rPr>
                <w:rFonts w:ascii="宋体" w:hAnsi="宋体"/>
                <w:bCs/>
                <w:szCs w:val="21"/>
              </w:rPr>
            </w:pPr>
            <w:r>
              <w:rPr>
                <w:rFonts w:ascii="宋体" w:hAnsi="宋体" w:hint="eastAsia"/>
                <w:bCs/>
                <w:szCs w:val="21"/>
              </w:rPr>
              <w:t>三档（5分）：方案表达清晰、完整、严谨、合理、有效、成熟，有正确的深刻的理解与认识，方案措施良好、考虑周全，活动流程合理，安排详细具体，合理化建议可行性好，方案可行性优秀能针对本项目需求做出</w:t>
            </w:r>
            <w:r>
              <w:rPr>
                <w:rFonts w:ascii="宋体" w:hAnsi="宋体" w:hint="eastAsia"/>
                <w:bCs/>
                <w:szCs w:val="21"/>
              </w:rPr>
              <w:lastRenderedPageBreak/>
              <w:t>优秀的策划与响应，充分满足采购需求。</w:t>
            </w:r>
          </w:p>
        </w:tc>
      </w:tr>
      <w:tr w:rsidR="00F21381" w:rsidTr="00DA3E58">
        <w:trPr>
          <w:trHeight w:val="4107"/>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cs="Courier New"/>
                <w:b/>
                <w:bCs/>
                <w:szCs w:val="21"/>
              </w:rPr>
            </w:pPr>
            <w:r w:rsidRPr="00411806">
              <w:rPr>
                <w:rFonts w:ascii="宋体" w:hAnsi="宋体" w:hint="eastAsia"/>
                <w:b/>
                <w:szCs w:val="21"/>
              </w:rPr>
              <w:t>双导师团队建设（满分</w:t>
            </w:r>
            <w:r w:rsidR="00411806" w:rsidRPr="00411806">
              <w:rPr>
                <w:rFonts w:ascii="宋体" w:hAnsi="宋体"/>
                <w:b/>
                <w:szCs w:val="21"/>
              </w:rPr>
              <w:t>15</w:t>
            </w:r>
            <w:r w:rsidRPr="00411806">
              <w:rPr>
                <w:rFonts w:ascii="宋体" w:hAnsi="宋体" w:hint="eastAsia"/>
                <w:b/>
                <w:szCs w:val="21"/>
              </w:rPr>
              <w:t>分）</w:t>
            </w:r>
          </w:p>
        </w:tc>
        <w:tc>
          <w:tcPr>
            <w:tcW w:w="5350" w:type="dxa"/>
            <w:vAlign w:val="center"/>
          </w:tcPr>
          <w:p w:rsidR="000F31A2" w:rsidRDefault="000F31A2" w:rsidP="000F31A2">
            <w:pPr>
              <w:spacing w:line="360" w:lineRule="auto"/>
              <w:jc w:val="left"/>
              <w:rPr>
                <w:rFonts w:ascii="宋体" w:hAnsi="宋体"/>
                <w:bCs/>
                <w:szCs w:val="21"/>
              </w:rPr>
            </w:pPr>
            <w:r>
              <w:rPr>
                <w:rFonts w:ascii="宋体" w:hAnsi="宋体" w:hint="eastAsia"/>
                <w:bCs/>
                <w:szCs w:val="21"/>
              </w:rPr>
              <w:t>一档（</w:t>
            </w:r>
            <w:r>
              <w:rPr>
                <w:rFonts w:ascii="宋体" w:hAnsi="宋体"/>
                <w:bCs/>
                <w:szCs w:val="21"/>
              </w:rPr>
              <w:t>3</w:t>
            </w:r>
            <w:r>
              <w:rPr>
                <w:rFonts w:ascii="宋体" w:hAnsi="宋体" w:hint="eastAsia"/>
                <w:bCs/>
                <w:szCs w:val="21"/>
              </w:rPr>
              <w:t>分）：方案表达不清晰或部分不具体，没有正确的理解与认识，流程基本合理，但安排不够具体，方案可行性一般，比较简单，基本满足采购需求。</w:t>
            </w:r>
          </w:p>
          <w:p w:rsidR="000F31A2" w:rsidRDefault="000F31A2" w:rsidP="000F31A2">
            <w:pPr>
              <w:spacing w:line="360" w:lineRule="auto"/>
              <w:jc w:val="left"/>
              <w:rPr>
                <w:rFonts w:ascii="宋体" w:hAnsi="宋体"/>
                <w:bCs/>
                <w:szCs w:val="21"/>
              </w:rPr>
            </w:pPr>
            <w:r>
              <w:rPr>
                <w:rFonts w:ascii="宋体" w:hAnsi="宋体" w:hint="eastAsia"/>
                <w:bCs/>
                <w:szCs w:val="21"/>
              </w:rPr>
              <w:t>二档（</w:t>
            </w:r>
            <w:r>
              <w:rPr>
                <w:rFonts w:ascii="宋体" w:hAnsi="宋体"/>
                <w:bCs/>
                <w:szCs w:val="21"/>
              </w:rPr>
              <w:t>10</w:t>
            </w:r>
            <w:r>
              <w:rPr>
                <w:rFonts w:ascii="宋体" w:hAnsi="宋体" w:hint="eastAsia"/>
                <w:bCs/>
                <w:szCs w:val="21"/>
              </w:rPr>
              <w:t>分）：方案表达清晰、完整、有正确理解与认识，流程合理，安排较具体，方案可行性较好，能够针对本项目需求做出良好的策划与响应，较好满足采购需求。</w:t>
            </w:r>
          </w:p>
          <w:p w:rsidR="00F21381" w:rsidRDefault="000F31A2" w:rsidP="000F31A2">
            <w:pPr>
              <w:spacing w:line="360" w:lineRule="auto"/>
              <w:jc w:val="left"/>
              <w:rPr>
                <w:rFonts w:ascii="宋体" w:hAnsi="宋体" w:cs="宋体"/>
              </w:rPr>
            </w:pPr>
            <w:r>
              <w:rPr>
                <w:rFonts w:ascii="宋体" w:hAnsi="宋体" w:hint="eastAsia"/>
                <w:bCs/>
                <w:szCs w:val="21"/>
              </w:rPr>
              <w:t>三档（15分）：方案表达清晰、完整、严谨、合理、有效、成熟，有正确的深刻的理解与认识，方案措施良好、考虑周全，活动流程合理，安排详细具体，合理化建议可行性好，方案可行性优秀能针对本项目需求做出优秀的策划与响应，充分满足采购需求</w:t>
            </w:r>
          </w:p>
        </w:tc>
      </w:tr>
      <w:tr w:rsidR="00F21381" w:rsidTr="00DA3E58">
        <w:trPr>
          <w:trHeight w:val="5449"/>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cs="Courier New"/>
                <w:b/>
                <w:bCs/>
                <w:szCs w:val="21"/>
              </w:rPr>
            </w:pPr>
            <w:r w:rsidRPr="00411806">
              <w:rPr>
                <w:rFonts w:ascii="宋体" w:hAnsi="宋体" w:hint="eastAsia"/>
                <w:b/>
                <w:szCs w:val="21"/>
              </w:rPr>
              <w:t>现代学徒制管理制度建设（满分15分）</w:t>
            </w:r>
          </w:p>
        </w:tc>
        <w:tc>
          <w:tcPr>
            <w:tcW w:w="5350" w:type="dxa"/>
            <w:vAlign w:val="center"/>
          </w:tcPr>
          <w:p w:rsidR="001E538C" w:rsidRDefault="001E538C" w:rsidP="001E538C">
            <w:pPr>
              <w:spacing w:line="360" w:lineRule="auto"/>
              <w:jc w:val="left"/>
              <w:rPr>
                <w:rFonts w:ascii="宋体" w:hAnsi="宋体"/>
                <w:bCs/>
                <w:szCs w:val="21"/>
              </w:rPr>
            </w:pPr>
            <w:r>
              <w:rPr>
                <w:rFonts w:ascii="宋体" w:hAnsi="宋体" w:hint="eastAsia"/>
                <w:bCs/>
                <w:szCs w:val="21"/>
              </w:rPr>
              <w:t>一档（</w:t>
            </w:r>
            <w:r>
              <w:rPr>
                <w:rFonts w:ascii="宋体" w:hAnsi="宋体"/>
                <w:bCs/>
                <w:szCs w:val="21"/>
              </w:rPr>
              <w:t>3</w:t>
            </w:r>
            <w:r>
              <w:rPr>
                <w:rFonts w:ascii="宋体" w:hAnsi="宋体" w:hint="eastAsia"/>
                <w:bCs/>
                <w:szCs w:val="21"/>
              </w:rPr>
              <w:t>分）：方案表达不清晰或部分不具体，没有正确的理解与认识，流程基本合理，但安排不够具体，方案可行性一般，比较简单，基本满足采购需求。</w:t>
            </w:r>
          </w:p>
          <w:p w:rsidR="001E538C" w:rsidRDefault="001E538C" w:rsidP="001E538C">
            <w:pPr>
              <w:spacing w:line="360" w:lineRule="auto"/>
              <w:jc w:val="left"/>
              <w:rPr>
                <w:rFonts w:ascii="宋体" w:hAnsi="宋体"/>
                <w:bCs/>
                <w:szCs w:val="21"/>
              </w:rPr>
            </w:pPr>
            <w:r>
              <w:rPr>
                <w:rFonts w:ascii="宋体" w:hAnsi="宋体" w:hint="eastAsia"/>
                <w:bCs/>
                <w:szCs w:val="21"/>
              </w:rPr>
              <w:t>二档（</w:t>
            </w:r>
            <w:r>
              <w:rPr>
                <w:rFonts w:ascii="宋体" w:hAnsi="宋体"/>
                <w:bCs/>
                <w:szCs w:val="21"/>
              </w:rPr>
              <w:t>10</w:t>
            </w:r>
            <w:r>
              <w:rPr>
                <w:rFonts w:ascii="宋体" w:hAnsi="宋体" w:hint="eastAsia"/>
                <w:bCs/>
                <w:szCs w:val="21"/>
              </w:rPr>
              <w:t>分）：方案表达清晰、完整、有正确理解与认识，流程合理，安排较具体，方案可行性较好，能够针对本项目需求做出良好的策划与响应，较好满足采购需求。</w:t>
            </w:r>
          </w:p>
          <w:p w:rsidR="00F21381" w:rsidRPr="001E538C" w:rsidRDefault="001E538C" w:rsidP="001E538C">
            <w:pPr>
              <w:spacing w:line="360" w:lineRule="auto"/>
              <w:jc w:val="left"/>
              <w:rPr>
                <w:rFonts w:ascii="宋体" w:hAnsi="宋体"/>
                <w:b/>
                <w:bCs/>
                <w:szCs w:val="21"/>
              </w:rPr>
            </w:pPr>
            <w:r>
              <w:rPr>
                <w:rFonts w:ascii="宋体" w:hAnsi="宋体" w:hint="eastAsia"/>
                <w:bCs/>
                <w:szCs w:val="21"/>
              </w:rPr>
              <w:t>三档（15分）：方案表达清晰、完整、严谨、合理、有效、成熟，有正确的深刻的理解与认识，方案措施良好、考虑周全，活动流程合理，安排详细具体，合理化建议可行性好，方案可行性优秀能针对本项目需求做出优秀的策划与响应，充分满足采购需求。</w:t>
            </w:r>
          </w:p>
        </w:tc>
      </w:tr>
      <w:tr w:rsidR="00F21381" w:rsidTr="00DA3E58">
        <w:trPr>
          <w:trHeight w:val="458"/>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cs="Courier New"/>
                <w:b/>
                <w:bCs/>
                <w:szCs w:val="21"/>
              </w:rPr>
            </w:pPr>
            <w:r w:rsidRPr="00411806">
              <w:rPr>
                <w:rFonts w:ascii="宋体" w:hAnsi="宋体" w:hint="eastAsia"/>
                <w:b/>
                <w:szCs w:val="21"/>
              </w:rPr>
              <w:t>现代学徒制试点的实训耗材（满分</w:t>
            </w:r>
            <w:r w:rsidR="00411806" w:rsidRPr="00411806">
              <w:rPr>
                <w:rFonts w:ascii="宋体" w:hAnsi="宋体"/>
                <w:b/>
                <w:szCs w:val="21"/>
              </w:rPr>
              <w:t>5</w:t>
            </w:r>
            <w:r w:rsidRPr="00411806">
              <w:rPr>
                <w:rFonts w:ascii="宋体" w:hAnsi="宋体" w:hint="eastAsia"/>
                <w:b/>
                <w:szCs w:val="21"/>
              </w:rPr>
              <w:t>分）</w:t>
            </w:r>
          </w:p>
        </w:tc>
        <w:tc>
          <w:tcPr>
            <w:tcW w:w="5350" w:type="dxa"/>
            <w:vAlign w:val="center"/>
          </w:tcPr>
          <w:p w:rsidR="00D062C7" w:rsidRDefault="00D062C7" w:rsidP="00D062C7">
            <w:pPr>
              <w:spacing w:line="360" w:lineRule="auto"/>
              <w:jc w:val="left"/>
              <w:rPr>
                <w:rFonts w:ascii="宋体" w:hAnsi="宋体"/>
                <w:bCs/>
                <w:szCs w:val="21"/>
              </w:rPr>
            </w:pPr>
            <w:r>
              <w:rPr>
                <w:rFonts w:ascii="宋体" w:hAnsi="宋体" w:hint="eastAsia"/>
                <w:bCs/>
                <w:szCs w:val="21"/>
              </w:rPr>
              <w:t>一档（</w:t>
            </w:r>
            <w:r>
              <w:rPr>
                <w:rFonts w:ascii="宋体" w:hAnsi="宋体"/>
                <w:bCs/>
                <w:szCs w:val="21"/>
              </w:rPr>
              <w:t>1</w:t>
            </w:r>
            <w:r>
              <w:rPr>
                <w:rFonts w:ascii="宋体" w:hAnsi="宋体" w:hint="eastAsia"/>
                <w:bCs/>
                <w:szCs w:val="21"/>
              </w:rPr>
              <w:t>分）：方案表达不清晰或部分不具体，没有正确的理解与认识，流程基本合理，但安排不够具体，方案可行性一般，比较简单，基本满足采购需求。</w:t>
            </w:r>
          </w:p>
          <w:p w:rsidR="00D062C7" w:rsidRDefault="00D062C7" w:rsidP="00D062C7">
            <w:pPr>
              <w:spacing w:line="360" w:lineRule="auto"/>
              <w:jc w:val="left"/>
              <w:rPr>
                <w:rFonts w:ascii="宋体" w:hAnsi="宋体"/>
                <w:bCs/>
                <w:szCs w:val="21"/>
              </w:rPr>
            </w:pPr>
            <w:r>
              <w:rPr>
                <w:rFonts w:ascii="宋体" w:hAnsi="宋体" w:hint="eastAsia"/>
                <w:bCs/>
                <w:szCs w:val="21"/>
              </w:rPr>
              <w:t>二档（</w:t>
            </w:r>
            <w:r>
              <w:rPr>
                <w:rFonts w:ascii="宋体" w:hAnsi="宋体"/>
                <w:bCs/>
                <w:szCs w:val="21"/>
              </w:rPr>
              <w:t>3</w:t>
            </w:r>
            <w:r>
              <w:rPr>
                <w:rFonts w:ascii="宋体" w:hAnsi="宋体" w:hint="eastAsia"/>
                <w:bCs/>
                <w:szCs w:val="21"/>
              </w:rPr>
              <w:t>分）：方案表达清晰、完整、有正确理解与认识，流程合理，安排较具体，方案可行性较好，能够针对本项目需求做出良好的策划与响应，较好满足采购需求。</w:t>
            </w:r>
          </w:p>
          <w:p w:rsidR="00F21381" w:rsidRDefault="00D062C7" w:rsidP="00D062C7">
            <w:pPr>
              <w:spacing w:line="360" w:lineRule="auto"/>
              <w:jc w:val="left"/>
              <w:rPr>
                <w:rFonts w:ascii="宋体" w:hAnsi="宋体"/>
                <w:bCs/>
                <w:szCs w:val="21"/>
              </w:rPr>
            </w:pPr>
            <w:r>
              <w:rPr>
                <w:rFonts w:ascii="宋体" w:hAnsi="宋体" w:hint="eastAsia"/>
                <w:bCs/>
                <w:szCs w:val="21"/>
              </w:rPr>
              <w:t>三档（5分）：方案表达清晰、完整、严谨、合理、有效、成熟，有正确的深刻的理解与认识，方案措施良好、考虑周全，活动流程合理，安排详细具体，合理化建议可行性好，方案可行性优秀能针对本项目需求做出优秀的策划与响应，充分满足采购需求。</w:t>
            </w:r>
          </w:p>
        </w:tc>
      </w:tr>
      <w:tr w:rsidR="00F21381" w:rsidTr="00DA3E58">
        <w:trPr>
          <w:trHeight w:val="720"/>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b/>
                <w:szCs w:val="21"/>
              </w:rPr>
            </w:pPr>
            <w:r>
              <w:rPr>
                <w:rFonts w:ascii="宋体" w:hAnsi="宋体" w:hint="eastAsia"/>
                <w:b/>
                <w:szCs w:val="21"/>
              </w:rPr>
              <w:t>服务承诺（满分5分）</w:t>
            </w:r>
          </w:p>
        </w:tc>
        <w:tc>
          <w:tcPr>
            <w:tcW w:w="5350" w:type="dxa"/>
            <w:vAlign w:val="center"/>
          </w:tcPr>
          <w:p w:rsidR="00F21381" w:rsidRDefault="00F21381" w:rsidP="00DA3E58">
            <w:pPr>
              <w:spacing w:line="360" w:lineRule="auto"/>
              <w:jc w:val="left"/>
              <w:rPr>
                <w:rFonts w:ascii="宋体" w:hAnsi="宋体"/>
                <w:bCs/>
                <w:szCs w:val="21"/>
              </w:rPr>
            </w:pPr>
            <w:r>
              <w:rPr>
                <w:rFonts w:ascii="宋体" w:hAnsi="宋体" w:hint="eastAsia"/>
                <w:bCs/>
                <w:szCs w:val="21"/>
              </w:rPr>
              <w:t>一档（1分）：服务承诺内容基本符合服务项目的总体要求、有服务质量保证措施但各服务环节不明确，服务内容保障措施较简单；</w:t>
            </w:r>
          </w:p>
          <w:p w:rsidR="00F21381" w:rsidRDefault="00F21381" w:rsidP="00DA3E58">
            <w:pPr>
              <w:spacing w:line="360" w:lineRule="auto"/>
              <w:jc w:val="left"/>
              <w:rPr>
                <w:rFonts w:ascii="宋体" w:hAnsi="宋体"/>
                <w:bCs/>
                <w:szCs w:val="21"/>
              </w:rPr>
            </w:pPr>
            <w:r>
              <w:rPr>
                <w:rFonts w:ascii="宋体" w:hAnsi="宋体" w:hint="eastAsia"/>
                <w:bCs/>
                <w:szCs w:val="21"/>
              </w:rPr>
              <w:t>二档（3分）：服服务承诺内容符合服务项目的总体要求，服务质量保证措施完整，有全面周到、有基本的服</w:t>
            </w:r>
            <w:r>
              <w:rPr>
                <w:rFonts w:ascii="宋体" w:hAnsi="宋体" w:hint="eastAsia"/>
                <w:bCs/>
                <w:szCs w:val="21"/>
              </w:rPr>
              <w:lastRenderedPageBreak/>
              <w:t>务流程说明，服务内容保障措施较详细；</w:t>
            </w:r>
          </w:p>
          <w:p w:rsidR="00F21381" w:rsidRDefault="00F21381" w:rsidP="00DA3E58">
            <w:pPr>
              <w:spacing w:line="360" w:lineRule="auto"/>
              <w:jc w:val="left"/>
              <w:rPr>
                <w:rFonts w:ascii="宋体" w:hAnsi="宋体"/>
                <w:bCs/>
                <w:szCs w:val="21"/>
              </w:rPr>
            </w:pPr>
            <w:r>
              <w:rPr>
                <w:rFonts w:ascii="宋体" w:hAnsi="宋体" w:hint="eastAsia"/>
                <w:bCs/>
                <w:szCs w:val="21"/>
              </w:rPr>
              <w:t>三档（5分）：在满足二档的要求上，服务流程说明详细具体，能为本项目提出针对性的服务措施，服务质量承诺优于服务项目的要求。</w:t>
            </w:r>
          </w:p>
        </w:tc>
      </w:tr>
      <w:tr w:rsidR="00F21381" w:rsidTr="00DA3E58">
        <w:trPr>
          <w:trHeight w:val="720"/>
          <w:jc w:val="center"/>
        </w:trPr>
        <w:tc>
          <w:tcPr>
            <w:tcW w:w="73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1280" w:type="dxa"/>
            <w:vMerge/>
            <w:vAlign w:val="center"/>
          </w:tcPr>
          <w:p w:rsidR="00F21381" w:rsidRDefault="00F21381" w:rsidP="00DA3E58">
            <w:pPr>
              <w:adjustRightInd w:val="0"/>
              <w:spacing w:line="360" w:lineRule="auto"/>
              <w:jc w:val="center"/>
              <w:textAlignment w:val="baseline"/>
              <w:rPr>
                <w:rFonts w:ascii="宋体" w:hAnsi="宋体"/>
                <w:b/>
                <w:szCs w:val="21"/>
              </w:rPr>
            </w:pPr>
          </w:p>
        </w:tc>
        <w:tc>
          <w:tcPr>
            <w:tcW w:w="820" w:type="dxa"/>
            <w:vAlign w:val="center"/>
          </w:tcPr>
          <w:p w:rsidR="00F21381" w:rsidRDefault="00F21381" w:rsidP="00DA3E58">
            <w:pPr>
              <w:adjustRightInd w:val="0"/>
              <w:spacing w:line="360" w:lineRule="auto"/>
              <w:jc w:val="center"/>
              <w:textAlignment w:val="baseline"/>
              <w:rPr>
                <w:rFonts w:ascii="宋体" w:hAnsi="宋体"/>
                <w:b/>
                <w:szCs w:val="21"/>
              </w:rPr>
            </w:pPr>
          </w:p>
        </w:tc>
        <w:tc>
          <w:tcPr>
            <w:tcW w:w="1448" w:type="dxa"/>
            <w:vAlign w:val="center"/>
          </w:tcPr>
          <w:p w:rsidR="00F21381" w:rsidRDefault="00F21381" w:rsidP="00DA3E58">
            <w:pPr>
              <w:spacing w:line="360" w:lineRule="auto"/>
              <w:jc w:val="center"/>
              <w:rPr>
                <w:rFonts w:ascii="宋体" w:hAnsi="宋体"/>
                <w:b/>
                <w:szCs w:val="21"/>
              </w:rPr>
            </w:pPr>
            <w:r w:rsidRPr="00411806">
              <w:rPr>
                <w:rFonts w:ascii="宋体" w:hAnsi="宋体" w:hint="eastAsia"/>
                <w:b/>
                <w:szCs w:val="21"/>
              </w:rPr>
              <w:t>学生往返车费及食宿费用（满分5分）</w:t>
            </w:r>
          </w:p>
        </w:tc>
        <w:tc>
          <w:tcPr>
            <w:tcW w:w="5350" w:type="dxa"/>
            <w:vAlign w:val="center"/>
          </w:tcPr>
          <w:p w:rsidR="00D062C7" w:rsidRDefault="00D062C7" w:rsidP="00D062C7">
            <w:pPr>
              <w:spacing w:line="360" w:lineRule="auto"/>
              <w:jc w:val="left"/>
              <w:rPr>
                <w:rFonts w:ascii="宋体" w:hAnsi="宋体"/>
                <w:bCs/>
                <w:szCs w:val="21"/>
              </w:rPr>
            </w:pPr>
            <w:r>
              <w:rPr>
                <w:rFonts w:ascii="宋体" w:hAnsi="宋体" w:hint="eastAsia"/>
                <w:bCs/>
                <w:szCs w:val="21"/>
              </w:rPr>
              <w:t>一档（</w:t>
            </w:r>
            <w:r>
              <w:rPr>
                <w:rFonts w:ascii="宋体" w:hAnsi="宋体"/>
                <w:bCs/>
                <w:szCs w:val="21"/>
              </w:rPr>
              <w:t>1</w:t>
            </w:r>
            <w:r>
              <w:rPr>
                <w:rFonts w:ascii="宋体" w:hAnsi="宋体" w:hint="eastAsia"/>
                <w:bCs/>
                <w:szCs w:val="21"/>
              </w:rPr>
              <w:t>分）：方案表达不清晰或部分不具体，没有正确的理解与认识，流程基本合理，但安排不够具体，方案可行性一般，比较简单，基本满足采购需求。</w:t>
            </w:r>
          </w:p>
          <w:p w:rsidR="00D062C7" w:rsidRDefault="00D062C7" w:rsidP="00D062C7">
            <w:pPr>
              <w:spacing w:line="360" w:lineRule="auto"/>
              <w:jc w:val="left"/>
              <w:rPr>
                <w:rFonts w:ascii="宋体" w:hAnsi="宋体"/>
                <w:bCs/>
                <w:szCs w:val="21"/>
              </w:rPr>
            </w:pPr>
            <w:r>
              <w:rPr>
                <w:rFonts w:ascii="宋体" w:hAnsi="宋体" w:hint="eastAsia"/>
                <w:bCs/>
                <w:szCs w:val="21"/>
              </w:rPr>
              <w:t>二档（</w:t>
            </w:r>
            <w:r>
              <w:rPr>
                <w:rFonts w:ascii="宋体" w:hAnsi="宋体"/>
                <w:bCs/>
                <w:szCs w:val="21"/>
              </w:rPr>
              <w:t>3</w:t>
            </w:r>
            <w:r>
              <w:rPr>
                <w:rFonts w:ascii="宋体" w:hAnsi="宋体" w:hint="eastAsia"/>
                <w:bCs/>
                <w:szCs w:val="21"/>
              </w:rPr>
              <w:t>分）：方案表达清晰、完整、有正确理解与认识，流程合理，安排较具体，方案可行性较好，能够针对本项目需求做出良好的策划与响应，较好满足采购需求。</w:t>
            </w:r>
          </w:p>
          <w:p w:rsidR="00F21381" w:rsidRDefault="00D062C7" w:rsidP="00D062C7">
            <w:pPr>
              <w:spacing w:line="360" w:lineRule="auto"/>
              <w:jc w:val="left"/>
              <w:rPr>
                <w:rFonts w:ascii="宋体" w:hAnsi="宋体"/>
                <w:bCs/>
                <w:szCs w:val="21"/>
              </w:rPr>
            </w:pPr>
            <w:r>
              <w:rPr>
                <w:rFonts w:ascii="宋体" w:hAnsi="宋体" w:hint="eastAsia"/>
                <w:bCs/>
                <w:szCs w:val="21"/>
              </w:rPr>
              <w:t>三档（5分）：方案表达清晰、完整、严谨、合理、有效、成熟，有正确的深刻的理解与认识，方案措施良好、考虑周全，活动流程合理，安排详细具体，合理化建议可行性好，方案可行性优秀能针对本项目需求做出优秀的策划与响应，充分满足采购需求。</w:t>
            </w:r>
          </w:p>
        </w:tc>
      </w:tr>
      <w:tr w:rsidR="00D811CC" w:rsidTr="00DA3E58">
        <w:trPr>
          <w:trHeight w:val="720"/>
          <w:jc w:val="center"/>
        </w:trPr>
        <w:tc>
          <w:tcPr>
            <w:tcW w:w="730" w:type="dxa"/>
            <w:vAlign w:val="center"/>
          </w:tcPr>
          <w:p w:rsidR="00D811CC" w:rsidRDefault="00D811CC" w:rsidP="00DA3E58">
            <w:pPr>
              <w:adjustRightInd w:val="0"/>
              <w:spacing w:line="360" w:lineRule="auto"/>
              <w:jc w:val="center"/>
              <w:textAlignment w:val="baseline"/>
              <w:rPr>
                <w:rFonts w:ascii="宋体" w:hAnsi="宋体"/>
                <w:b/>
                <w:szCs w:val="21"/>
              </w:rPr>
            </w:pPr>
            <w:r>
              <w:rPr>
                <w:rFonts w:ascii="宋体" w:hAnsi="宋体" w:hint="eastAsia"/>
                <w:b/>
                <w:szCs w:val="21"/>
              </w:rPr>
              <w:t>3</w:t>
            </w:r>
          </w:p>
        </w:tc>
        <w:tc>
          <w:tcPr>
            <w:tcW w:w="1280" w:type="dxa"/>
            <w:vAlign w:val="center"/>
          </w:tcPr>
          <w:p w:rsidR="00D811CC" w:rsidRDefault="00D811CC" w:rsidP="00DA3E58">
            <w:pPr>
              <w:adjustRightInd w:val="0"/>
              <w:spacing w:line="360" w:lineRule="auto"/>
              <w:jc w:val="center"/>
              <w:textAlignment w:val="baseline"/>
              <w:rPr>
                <w:rFonts w:ascii="宋体" w:hAnsi="宋体"/>
                <w:b/>
                <w:szCs w:val="21"/>
              </w:rPr>
            </w:pPr>
            <w:r>
              <w:rPr>
                <w:rFonts w:ascii="宋体" w:hAnsi="宋体" w:hint="eastAsia"/>
                <w:b/>
                <w:szCs w:val="21"/>
              </w:rPr>
              <w:t>商务分</w:t>
            </w:r>
          </w:p>
        </w:tc>
        <w:tc>
          <w:tcPr>
            <w:tcW w:w="820" w:type="dxa"/>
            <w:vAlign w:val="center"/>
          </w:tcPr>
          <w:p w:rsidR="00D811CC" w:rsidRDefault="000C687A" w:rsidP="00DA3E58">
            <w:pPr>
              <w:adjustRightInd w:val="0"/>
              <w:spacing w:line="360" w:lineRule="auto"/>
              <w:jc w:val="center"/>
              <w:textAlignment w:val="baseline"/>
              <w:rPr>
                <w:rFonts w:ascii="宋体" w:hAnsi="宋体"/>
                <w:b/>
                <w:szCs w:val="21"/>
              </w:rPr>
            </w:pPr>
            <w:r>
              <w:rPr>
                <w:rFonts w:ascii="宋体" w:hAnsi="宋体"/>
                <w:b/>
                <w:szCs w:val="21"/>
              </w:rPr>
              <w:t>5</w:t>
            </w:r>
            <w:r w:rsidR="00D811CC">
              <w:rPr>
                <w:rFonts w:ascii="宋体" w:hAnsi="宋体" w:hint="eastAsia"/>
                <w:b/>
                <w:szCs w:val="21"/>
              </w:rPr>
              <w:t>分</w:t>
            </w:r>
          </w:p>
        </w:tc>
        <w:tc>
          <w:tcPr>
            <w:tcW w:w="6798" w:type="dxa"/>
            <w:gridSpan w:val="2"/>
            <w:vAlign w:val="center"/>
          </w:tcPr>
          <w:p w:rsidR="00D811CC" w:rsidRDefault="00D811CC" w:rsidP="006D05F4">
            <w:pPr>
              <w:pStyle w:val="a5"/>
              <w:spacing w:line="420" w:lineRule="exact"/>
              <w:ind w:firstLineChars="200" w:firstLine="420"/>
              <w:jc w:val="left"/>
              <w:rPr>
                <w:rFonts w:hAnsi="宋体"/>
                <w:bCs/>
                <w:sz w:val="21"/>
              </w:rPr>
            </w:pPr>
            <w:r>
              <w:rPr>
                <w:rFonts w:hAnsi="宋体" w:hint="eastAsia"/>
                <w:bCs/>
                <w:sz w:val="21"/>
              </w:rPr>
              <w:t>供应商</w:t>
            </w:r>
            <w:r w:rsidR="00F21381">
              <w:rPr>
                <w:rFonts w:hAnsi="宋体"/>
                <w:bCs/>
                <w:sz w:val="21"/>
              </w:rPr>
              <w:t>2020</w:t>
            </w:r>
            <w:r>
              <w:rPr>
                <w:rFonts w:hAnsi="宋体" w:hint="eastAsia"/>
                <w:bCs/>
                <w:sz w:val="21"/>
              </w:rPr>
              <w:t>年1月1日至今承接过类似项目业绩的，每提供一个得1分，满分</w:t>
            </w:r>
            <w:r w:rsidR="000C687A">
              <w:rPr>
                <w:rFonts w:hAnsi="宋体"/>
                <w:bCs/>
                <w:sz w:val="21"/>
              </w:rPr>
              <w:t>5</w:t>
            </w:r>
            <w:r>
              <w:rPr>
                <w:rFonts w:hAnsi="宋体" w:hint="eastAsia"/>
                <w:bCs/>
                <w:sz w:val="21"/>
              </w:rPr>
              <w:t>分。</w:t>
            </w:r>
            <w:r>
              <w:rPr>
                <w:rFonts w:hAnsi="宋体" w:hint="eastAsia"/>
                <w:b/>
                <w:sz w:val="21"/>
              </w:rPr>
              <w:t>（须提供合同或中标/成交通知书复印件并加盖供应商公章，否则不予计分）</w:t>
            </w:r>
          </w:p>
        </w:tc>
      </w:tr>
      <w:tr w:rsidR="00D811CC" w:rsidTr="00DA3E58">
        <w:trPr>
          <w:jc w:val="center"/>
        </w:trPr>
        <w:tc>
          <w:tcPr>
            <w:tcW w:w="9628" w:type="dxa"/>
            <w:gridSpan w:val="5"/>
            <w:vAlign w:val="center"/>
          </w:tcPr>
          <w:p w:rsidR="00D811CC" w:rsidRDefault="00D811CC" w:rsidP="00DA3E58">
            <w:pPr>
              <w:pStyle w:val="a5"/>
              <w:spacing w:line="360" w:lineRule="auto"/>
              <w:rPr>
                <w:rFonts w:hAnsi="宋体" w:cs="Courier New"/>
                <w:bCs/>
                <w:kern w:val="2"/>
                <w:sz w:val="21"/>
              </w:rPr>
            </w:pPr>
            <w:r>
              <w:rPr>
                <w:rFonts w:hAnsi="宋体" w:cs="Courier New" w:hint="eastAsia"/>
                <w:b/>
                <w:bCs/>
                <w:kern w:val="2"/>
                <w:sz w:val="21"/>
              </w:rPr>
              <w:t>总得分</w:t>
            </w:r>
            <w:r w:rsidR="00F21381">
              <w:rPr>
                <w:rFonts w:hAnsi="宋体" w:cs="Courier New" w:hint="eastAsia"/>
                <w:b/>
                <w:bCs/>
                <w:kern w:val="2"/>
                <w:sz w:val="21"/>
              </w:rPr>
              <w:t>=1+2+</w:t>
            </w:r>
            <w:r w:rsidR="00F21381">
              <w:rPr>
                <w:rFonts w:hAnsi="宋体" w:cs="Courier New"/>
                <w:b/>
                <w:bCs/>
                <w:kern w:val="2"/>
                <w:sz w:val="21"/>
              </w:rPr>
              <w:t>3</w:t>
            </w:r>
          </w:p>
        </w:tc>
      </w:tr>
    </w:tbl>
    <w:p w:rsidR="00012A6E" w:rsidRDefault="00012A6E">
      <w:bookmarkStart w:id="0" w:name="_GoBack"/>
      <w:bookmarkEnd w:id="0"/>
    </w:p>
    <w:sectPr w:rsidR="00012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CC" w:rsidRDefault="00D811CC" w:rsidP="00D811CC">
      <w:r>
        <w:separator/>
      </w:r>
    </w:p>
  </w:endnote>
  <w:endnote w:type="continuationSeparator" w:id="0">
    <w:p w:rsidR="00D811CC" w:rsidRDefault="00D811CC" w:rsidP="00D8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CC" w:rsidRDefault="00D811CC" w:rsidP="00D811CC">
      <w:r>
        <w:separator/>
      </w:r>
    </w:p>
  </w:footnote>
  <w:footnote w:type="continuationSeparator" w:id="0">
    <w:p w:rsidR="00D811CC" w:rsidRDefault="00D811CC" w:rsidP="00D8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F7B43A"/>
    <w:multiLevelType w:val="singleLevel"/>
    <w:tmpl w:val="B2F7B43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64"/>
    <w:rsid w:val="00012A6E"/>
    <w:rsid w:val="000B141A"/>
    <w:rsid w:val="000C687A"/>
    <w:rsid w:val="000F31A2"/>
    <w:rsid w:val="001C3C29"/>
    <w:rsid w:val="001E538C"/>
    <w:rsid w:val="001F1778"/>
    <w:rsid w:val="002019D9"/>
    <w:rsid w:val="00411806"/>
    <w:rsid w:val="005F5F4F"/>
    <w:rsid w:val="006201C2"/>
    <w:rsid w:val="00627751"/>
    <w:rsid w:val="006D05F4"/>
    <w:rsid w:val="00715FC5"/>
    <w:rsid w:val="00787818"/>
    <w:rsid w:val="007C0390"/>
    <w:rsid w:val="00895C64"/>
    <w:rsid w:val="008B3AC4"/>
    <w:rsid w:val="00927A98"/>
    <w:rsid w:val="00943A7B"/>
    <w:rsid w:val="00AE7117"/>
    <w:rsid w:val="00BF2D4A"/>
    <w:rsid w:val="00C05FD2"/>
    <w:rsid w:val="00C60D68"/>
    <w:rsid w:val="00D062C7"/>
    <w:rsid w:val="00D811CC"/>
    <w:rsid w:val="00EC4648"/>
    <w:rsid w:val="00F21381"/>
    <w:rsid w:val="00F64DFD"/>
    <w:rsid w:val="00FD5DC5"/>
    <w:rsid w:val="00FE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7206A9-702B-4C35-A056-DD21CAB4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D811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1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1CC"/>
    <w:rPr>
      <w:sz w:val="18"/>
      <w:szCs w:val="18"/>
    </w:rPr>
  </w:style>
  <w:style w:type="paragraph" w:styleId="a4">
    <w:name w:val="footer"/>
    <w:basedOn w:val="a"/>
    <w:link w:val="Char0"/>
    <w:uiPriority w:val="99"/>
    <w:unhideWhenUsed/>
    <w:rsid w:val="00D811CC"/>
    <w:pPr>
      <w:tabs>
        <w:tab w:val="center" w:pos="4153"/>
        <w:tab w:val="right" w:pos="8306"/>
      </w:tabs>
      <w:snapToGrid w:val="0"/>
      <w:jc w:val="left"/>
    </w:pPr>
    <w:rPr>
      <w:sz w:val="18"/>
      <w:szCs w:val="18"/>
    </w:rPr>
  </w:style>
  <w:style w:type="character" w:customStyle="1" w:styleId="Char0">
    <w:name w:val="页脚 Char"/>
    <w:basedOn w:val="a0"/>
    <w:link w:val="a4"/>
    <w:uiPriority w:val="99"/>
    <w:rsid w:val="00D811CC"/>
    <w:rPr>
      <w:sz w:val="18"/>
      <w:szCs w:val="18"/>
    </w:rPr>
  </w:style>
  <w:style w:type="paragraph" w:styleId="a5">
    <w:name w:val="Plain Text"/>
    <w:basedOn w:val="a"/>
    <w:next w:val="1"/>
    <w:link w:val="Char1"/>
    <w:qFormat/>
    <w:rsid w:val="00D811CC"/>
    <w:rPr>
      <w:rFonts w:ascii="宋体" w:hAnsi="Courier New"/>
      <w:kern w:val="0"/>
      <w:sz w:val="20"/>
      <w:szCs w:val="21"/>
    </w:rPr>
  </w:style>
  <w:style w:type="character" w:customStyle="1" w:styleId="Char2">
    <w:name w:val="纯文本 Char"/>
    <w:basedOn w:val="a0"/>
    <w:uiPriority w:val="99"/>
    <w:semiHidden/>
    <w:rsid w:val="00D811CC"/>
    <w:rPr>
      <w:rFonts w:ascii="宋体" w:eastAsia="宋体" w:hAnsi="Courier New" w:cs="Courier New"/>
      <w:szCs w:val="21"/>
    </w:rPr>
  </w:style>
  <w:style w:type="character" w:customStyle="1" w:styleId="Char1">
    <w:name w:val="纯文本 Char1"/>
    <w:link w:val="a5"/>
    <w:qFormat/>
    <w:rsid w:val="00D811CC"/>
    <w:rPr>
      <w:rFonts w:ascii="宋体" w:eastAsia="宋体" w:hAnsi="Courier New" w:cs="Times New Roman"/>
      <w:kern w:val="0"/>
      <w:sz w:val="20"/>
      <w:szCs w:val="21"/>
    </w:rPr>
  </w:style>
  <w:style w:type="paragraph" w:styleId="a6">
    <w:name w:val="Body Text Indent"/>
    <w:basedOn w:val="a"/>
    <w:link w:val="Char3"/>
    <w:uiPriority w:val="99"/>
    <w:semiHidden/>
    <w:unhideWhenUsed/>
    <w:rsid w:val="00D811CC"/>
    <w:pPr>
      <w:spacing w:after="120"/>
      <w:ind w:leftChars="200" w:left="420"/>
    </w:pPr>
  </w:style>
  <w:style w:type="character" w:customStyle="1" w:styleId="Char3">
    <w:name w:val="正文文本缩进 Char"/>
    <w:basedOn w:val="a0"/>
    <w:link w:val="a6"/>
    <w:uiPriority w:val="99"/>
    <w:semiHidden/>
    <w:rsid w:val="00D811CC"/>
    <w:rPr>
      <w:rFonts w:ascii="Times New Roman" w:eastAsia="宋体" w:hAnsi="Times New Roman" w:cs="Times New Roman"/>
      <w:szCs w:val="24"/>
    </w:rPr>
  </w:style>
  <w:style w:type="paragraph" w:styleId="2">
    <w:name w:val="Body Text First Indent 2"/>
    <w:basedOn w:val="a6"/>
    <w:link w:val="2Char"/>
    <w:uiPriority w:val="99"/>
    <w:semiHidden/>
    <w:unhideWhenUsed/>
    <w:rsid w:val="00D811CC"/>
    <w:pPr>
      <w:ind w:firstLineChars="200" w:firstLine="420"/>
    </w:pPr>
  </w:style>
  <w:style w:type="character" w:customStyle="1" w:styleId="2Char">
    <w:name w:val="正文首行缩进 2 Char"/>
    <w:basedOn w:val="Char3"/>
    <w:link w:val="2"/>
    <w:uiPriority w:val="99"/>
    <w:semiHidden/>
    <w:rsid w:val="00D811CC"/>
    <w:rPr>
      <w:rFonts w:ascii="Times New Roman" w:eastAsia="宋体" w:hAnsi="Times New Roman" w:cs="Times New Roman"/>
      <w:szCs w:val="24"/>
    </w:rPr>
  </w:style>
  <w:style w:type="paragraph" w:styleId="1">
    <w:name w:val="toc 1"/>
    <w:basedOn w:val="a"/>
    <w:next w:val="a"/>
    <w:autoRedefine/>
    <w:uiPriority w:val="39"/>
    <w:semiHidden/>
    <w:unhideWhenUsed/>
    <w:rsid w:val="00D8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2023-07-14T08:19:00Z</dcterms:created>
  <dcterms:modified xsi:type="dcterms:W3CDTF">2023-07-24T00:50:00Z</dcterms:modified>
</cp:coreProperties>
</file>