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黑体" w:cs="黑体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hint="default" w:eastAsia="黑体" w:asciiTheme="majorAscii" w:hAnsiTheme="majorAscii"/>
          <w:b w:val="0"/>
          <w:bCs w:val="0"/>
          <w:sz w:val="44"/>
          <w:szCs w:val="44"/>
        </w:rPr>
      </w:pPr>
      <w:r>
        <w:rPr>
          <w:rFonts w:hint="default" w:eastAsia="黑体" w:asciiTheme="majorAscii" w:hAnsiTheme="majorAscii"/>
          <w:b w:val="0"/>
          <w:bCs w:val="0"/>
          <w:sz w:val="44"/>
          <w:szCs w:val="44"/>
          <w:lang w:val="en-US" w:eastAsia="zh-CN"/>
        </w:rPr>
        <w:t>广西物流职业技术学院</w:t>
      </w:r>
      <w:r>
        <w:rPr>
          <w:rFonts w:hint="eastAsia" w:eastAsia="黑体" w:asciiTheme="majorAscii" w:hAnsiTheme="majorAscii"/>
          <w:b w:val="0"/>
          <w:bCs w:val="0"/>
          <w:sz w:val="44"/>
          <w:szCs w:val="44"/>
          <w:lang w:val="en-US" w:eastAsia="zh-CN"/>
        </w:rPr>
        <w:t>学生宿舍护栏建设工程项目</w:t>
      </w:r>
      <w:r>
        <w:rPr>
          <w:rFonts w:hint="default" w:eastAsia="黑体" w:asciiTheme="majorAscii" w:hAnsiTheme="majorAscii"/>
          <w:b w:val="0"/>
          <w:bCs w:val="0"/>
          <w:sz w:val="44"/>
          <w:szCs w:val="44"/>
          <w:lang w:val="en-US" w:eastAsia="zh-CN"/>
        </w:rPr>
        <w:t>采购报价须知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项目名称：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广西物流职业技术学院学生宿舍护栏建设工程项目采购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二、采购方式：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公开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 xml:space="preserve">询价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auto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三、采购内容及数量：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各报价单位于2023年6月20日上午11:00在学院东门值班室集中，统一组织现场踏勘，工作量以实际测量数据为准，踏勘人员自备测量工具、U盘（用于拷贝学院标志图样）。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四、合格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人的资格要求：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1.国内注册（指按国家有关规定要求注册的）生产或经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营本次采购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内容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，具备合法资格的供应商，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本项目涉及建筑施工部分，报价人需具备金属制品加工销售及建筑施工相关资质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符合《中华人民共和国政府采购法》第二十二条的规定。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 xml:space="preserve"> 六、报价文件要求: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（一）报价要求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报价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金额包括且不限于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要求中涉及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业务开展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所需的外业补助费、交通费、住宿费、误餐费、差旅费、资料收集费、相关协调工作、利润及税金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运输及安装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等费用，甲方不另行支付任何费用。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本次报价按照总价形式进行报价，采购控制价不得超过59.4万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元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（二）报价文件要求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1.报价文件需全部加盖公章。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2.报价文件需公司法人或授权代表签署，如由授权代表签署，需附法人授权书。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3.报价文件包含踏勘回执、设计效果图、结构图、报价单、营业执照复印件、材料质量检测报告、报价函、报价单、授权委托书等，以上材料必须提供，否则报价无效。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.报价文件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由报价单位密封处理，于2023年6月21日下午17:30前提交至广西物流职业技术学院后勤管理中心305室（邮件以签收时间为准），逾期或未按要求密封资料的报价无效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七、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评比原则：综合评价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八、采购人</w:t>
      </w:r>
    </w:p>
    <w:p>
      <w:pPr>
        <w:snapToGrid w:val="0"/>
        <w:spacing w:line="360" w:lineRule="auto"/>
        <w:ind w:firstLine="627" w:firstLineChars="196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采购人：广西物流职业技术学院</w:t>
      </w:r>
    </w:p>
    <w:p>
      <w:pPr>
        <w:snapToGrid w:val="0"/>
        <w:spacing w:line="360" w:lineRule="auto"/>
        <w:ind w:firstLine="627" w:firstLineChars="196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联系人：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韩老师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18070996477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地址：贵港市西江教育园区经三路8号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5313B"/>
    <w:multiLevelType w:val="singleLevel"/>
    <w:tmpl w:val="886531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ODNmOTQ1YWYxYmUwNDJiODJjMzBjOTdlZWI2YmMifQ=="/>
  </w:docVars>
  <w:rsids>
    <w:rsidRoot w:val="00000000"/>
    <w:rsid w:val="00A411D0"/>
    <w:rsid w:val="00D73443"/>
    <w:rsid w:val="031A171E"/>
    <w:rsid w:val="038F71C9"/>
    <w:rsid w:val="04A40D90"/>
    <w:rsid w:val="1BA80587"/>
    <w:rsid w:val="248F5279"/>
    <w:rsid w:val="3AD564D4"/>
    <w:rsid w:val="3BCA30AA"/>
    <w:rsid w:val="3D5946C3"/>
    <w:rsid w:val="56034CE0"/>
    <w:rsid w:val="561B78F2"/>
    <w:rsid w:val="67515F47"/>
    <w:rsid w:val="68DC22B7"/>
    <w:rsid w:val="6C970141"/>
    <w:rsid w:val="6EDD66B2"/>
    <w:rsid w:val="6F500882"/>
    <w:rsid w:val="6F5A612C"/>
    <w:rsid w:val="724804BD"/>
    <w:rsid w:val="7DED1626"/>
    <w:rsid w:val="7F8B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680</Characters>
  <Lines>0</Lines>
  <Paragraphs>0</Paragraphs>
  <TotalTime>41</TotalTime>
  <ScaleCrop>false</ScaleCrop>
  <LinksUpToDate>false</LinksUpToDate>
  <CharactersWithSpaces>683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2022-09-21T11:51:00Z</dcterms:created>
  <dc:creator>物业</dc:creator>
  <cp:lastModifiedBy>吴</cp:lastModifiedBy>
  <dcterms:modified xsi:type="dcterms:W3CDTF">2023-06-19T01:00:42Z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4F9CEEF694CC4E559036F862A59CF4D9</vt:lpwstr>
  </property>
</Properties>
</file>